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6F" w:rsidRPr="00A56A0D" w:rsidRDefault="007C116F" w:rsidP="009801D5">
      <w:pPr>
        <w:pStyle w:val="Title"/>
      </w:pPr>
      <w:r w:rsidRPr="00A56A0D">
        <w:t>ПОВЕСТКА</w:t>
      </w:r>
    </w:p>
    <w:p w:rsidR="007C116F" w:rsidRPr="00A56A0D" w:rsidRDefault="007C116F" w:rsidP="000751C9">
      <w:pPr>
        <w:jc w:val="center"/>
        <w:rPr>
          <w:sz w:val="28"/>
          <w:szCs w:val="28"/>
        </w:rPr>
      </w:pPr>
      <w:r w:rsidRPr="00A56A0D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7C116F" w:rsidRPr="000751C9" w:rsidRDefault="007C116F" w:rsidP="007D4B99">
      <w:pPr>
        <w:jc w:val="center"/>
        <w:rPr>
          <w:sz w:val="28"/>
          <w:szCs w:val="28"/>
        </w:rPr>
      </w:pPr>
    </w:p>
    <w:tbl>
      <w:tblPr>
        <w:tblW w:w="10368" w:type="dxa"/>
        <w:tblInd w:w="-106" w:type="dxa"/>
        <w:tblLook w:val="01E0"/>
      </w:tblPr>
      <w:tblGrid>
        <w:gridCol w:w="2988"/>
        <w:gridCol w:w="7380"/>
      </w:tblGrid>
      <w:tr w:rsidR="007C116F" w:rsidRPr="004D033A">
        <w:tc>
          <w:tcPr>
            <w:tcW w:w="2988" w:type="dxa"/>
          </w:tcPr>
          <w:p w:rsidR="007C116F" w:rsidRPr="00C954E5" w:rsidRDefault="007C116F" w:rsidP="00C954E5">
            <w:pPr>
              <w:pStyle w:val="Title"/>
              <w:spacing w:before="40" w:after="40"/>
              <w:jc w:val="left"/>
            </w:pPr>
            <w:r w:rsidRPr="00C954E5">
              <w:rPr>
                <w:b w:val="0"/>
                <w:bCs w:val="0"/>
                <w:lang w:val="en-US"/>
              </w:rPr>
              <w:t>10 ноября</w:t>
            </w:r>
            <w:r w:rsidRPr="00C954E5">
              <w:rPr>
                <w:b w:val="0"/>
                <w:bCs w:val="0"/>
              </w:rPr>
              <w:t xml:space="preserve"> 20</w:t>
            </w: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1 г.</w:t>
            </w:r>
          </w:p>
        </w:tc>
        <w:tc>
          <w:tcPr>
            <w:tcW w:w="7380" w:type="dxa"/>
          </w:tcPr>
          <w:p w:rsidR="007C116F" w:rsidRPr="00C954E5" w:rsidRDefault="007C116F" w:rsidP="00C954E5">
            <w:pPr>
              <w:pStyle w:val="Title"/>
              <w:spacing w:before="40" w:after="40"/>
              <w:jc w:val="left"/>
            </w:pPr>
            <w:r w:rsidRPr="00C954E5">
              <w:rPr>
                <w:b w:val="0"/>
                <w:bCs w:val="0"/>
              </w:rPr>
              <w:t>г. Владивосток</w:t>
            </w:r>
          </w:p>
        </w:tc>
      </w:tr>
      <w:tr w:rsidR="007C116F" w:rsidRPr="004D033A">
        <w:tc>
          <w:tcPr>
            <w:tcW w:w="2988" w:type="dxa"/>
          </w:tcPr>
          <w:p w:rsidR="007C116F" w:rsidRPr="00C954E5" w:rsidRDefault="007C116F" w:rsidP="00C954E5">
            <w:pPr>
              <w:pStyle w:val="Title"/>
              <w:spacing w:before="40" w:after="4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Начало в 10.00</w:t>
            </w:r>
          </w:p>
        </w:tc>
        <w:tc>
          <w:tcPr>
            <w:tcW w:w="7380" w:type="dxa"/>
          </w:tcPr>
          <w:p w:rsidR="007C116F" w:rsidRPr="00C954E5" w:rsidRDefault="007C116F" w:rsidP="00C954E5">
            <w:pPr>
              <w:pStyle w:val="Title"/>
              <w:spacing w:before="40" w:after="4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Конференц-зал Президиума ДВО РАН, ул. Светланская, 50</w:t>
            </w:r>
          </w:p>
        </w:tc>
      </w:tr>
    </w:tbl>
    <w:p w:rsidR="007C116F" w:rsidRPr="000751C9" w:rsidRDefault="007C116F" w:rsidP="002B6C89">
      <w:pPr>
        <w:pStyle w:val="Title"/>
        <w:rPr>
          <w:b w:val="0"/>
          <w:bCs w:val="0"/>
        </w:rPr>
      </w:pPr>
    </w:p>
    <w:tbl>
      <w:tblPr>
        <w:tblW w:w="10368" w:type="dxa"/>
        <w:tblInd w:w="-106" w:type="dxa"/>
        <w:tblLayout w:type="fixed"/>
        <w:tblLook w:val="01E0"/>
      </w:tblPr>
      <w:tblGrid>
        <w:gridCol w:w="1908"/>
        <w:gridCol w:w="540"/>
        <w:gridCol w:w="7920"/>
      </w:tblGrid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10</w:t>
            </w:r>
            <w:r w:rsidRPr="00C954E5">
              <w:rPr>
                <w:b w:val="0"/>
                <w:bCs w:val="0"/>
              </w:rPr>
              <w:t>.</w:t>
            </w:r>
            <w:r w:rsidRPr="00C954E5">
              <w:rPr>
                <w:b w:val="0"/>
                <w:bCs w:val="0"/>
                <w:lang w:val="en-US"/>
              </w:rPr>
              <w:t>0</w:t>
            </w:r>
            <w:r w:rsidRPr="00C954E5">
              <w:rPr>
                <w:b w:val="0"/>
                <w:bCs w:val="0"/>
              </w:rPr>
              <w:t>0 – 10.10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Вступительное слово председателя ДВО РАН</w:t>
            </w:r>
          </w:p>
          <w:p w:rsidR="007C116F" w:rsidRPr="00C954E5" w:rsidRDefault="007C116F" w:rsidP="00C954E5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C954E5">
              <w:rPr>
                <w:b w:val="0"/>
                <w:bCs w:val="0"/>
                <w:i/>
                <w:iCs/>
              </w:rPr>
              <w:t xml:space="preserve">академика Сергиенко Валентина Ивановича 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10</w:t>
            </w:r>
            <w:r w:rsidRPr="00C954E5">
              <w:rPr>
                <w:b w:val="0"/>
                <w:bCs w:val="0"/>
              </w:rPr>
              <w:t>.10 – 10.30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Научный доклад «О некоторых аспектах исследования механизмов клеточной дифференциации»</w:t>
            </w:r>
          </w:p>
          <w:p w:rsidR="007C116F" w:rsidRPr="00C954E5" w:rsidRDefault="007C116F" w:rsidP="00C954E5">
            <w:pPr>
              <w:pStyle w:val="Title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i/>
                <w:iCs/>
              </w:rPr>
              <w:t>Докладывает д.б.н. Реунов Аркадий Анатольевич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10</w:t>
            </w:r>
            <w:r w:rsidRPr="00C954E5">
              <w:rPr>
                <w:b w:val="0"/>
                <w:bCs w:val="0"/>
              </w:rPr>
              <w:t>.30 – 10.45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Научный доклад «Психотропная активность препаратов из растений, интродуцированных на Горнотаёжной станции»</w:t>
            </w:r>
          </w:p>
          <w:p w:rsidR="007C116F" w:rsidRPr="00C954E5" w:rsidRDefault="007C116F" w:rsidP="00C954E5">
            <w:pPr>
              <w:pStyle w:val="Title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i/>
                <w:iCs/>
              </w:rPr>
              <w:t>Докладывает к.б.н. Зорикова Ольга Геннадьевна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10</w:t>
            </w:r>
            <w:r w:rsidRPr="00C954E5">
              <w:rPr>
                <w:b w:val="0"/>
                <w:bCs w:val="0"/>
              </w:rPr>
              <w:t>.45 – 11.00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Научный доклад «Локальная и крупномасштабная анизотропия турбулентности в солнечном ветре»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к.ф.-м.н. Ерофеев Дмитрий Викторович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1.00 – 11.30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О научной и научно-организационной и финансово-хозяйственной деятельности Горнотаежной станции им. В.Л. Комарова ДВО РАН за период 2006 – 2010 гг.</w:t>
            </w:r>
          </w:p>
          <w:p w:rsidR="007C116F" w:rsidRPr="00C954E5" w:rsidRDefault="007C116F" w:rsidP="00C954E5">
            <w:pPr>
              <w:pStyle w:val="PlainText"/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4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Докладывает д.б.н. Зориков Петр Семенович</w:t>
            </w:r>
            <w:r w:rsidRPr="00C95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1.30 – 11.45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О результатах работы комиссии по комплексной проверке деятельности Горнотаежной станции им. В.Л. Комарова ДВО РАН</w:t>
            </w:r>
            <w:r w:rsidRPr="00C954E5">
              <w:rPr>
                <w:b/>
                <w:bCs/>
              </w:rPr>
              <w:t xml:space="preserve"> </w:t>
            </w:r>
            <w:r w:rsidRPr="00C954E5">
              <w:rPr>
                <w:sz w:val="28"/>
                <w:szCs w:val="28"/>
              </w:rPr>
              <w:t>за период 2006 – 2010 гг.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академик Бакланов Петр Яковлевич</w:t>
            </w:r>
          </w:p>
        </w:tc>
      </w:tr>
      <w:tr w:rsidR="007C116F" w:rsidRPr="004D033A">
        <w:trPr>
          <w:trHeight w:val="569"/>
        </w:trPr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1.45 – 12.10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Кофе-брейк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2.10 – 12.40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Результаты научной и научно-организационной деятельности Уссурийской астрофизической обсерватории ДВО РАН за период 2006 – 2010 гг.</w:t>
            </w:r>
          </w:p>
          <w:p w:rsidR="007C116F" w:rsidRPr="00C954E5" w:rsidRDefault="007C116F" w:rsidP="00C954E5">
            <w:pPr>
              <w:pStyle w:val="PlainText"/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4E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Докладывает к.ф.-м.н. Корниенко Геннадий Иванович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2.40 – 12.55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О результатах работы комиссии по комплексной проверке деятельности Уссурийской астрофизической обсерватории ДВО РАН</w:t>
            </w:r>
            <w:r w:rsidRPr="00C954E5">
              <w:rPr>
                <w:b/>
                <w:bCs/>
              </w:rPr>
              <w:t xml:space="preserve"> </w:t>
            </w:r>
            <w:r w:rsidRPr="00C954E5">
              <w:rPr>
                <w:sz w:val="28"/>
                <w:szCs w:val="28"/>
              </w:rPr>
              <w:t>за период 2006 – 2010 гг.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д.ф.-м.н. Шевцов Борис Михайлович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2.55 – 13.10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 xml:space="preserve">Утверждение новых редакций Положения о порядке получения жилищных сертификатов и Регламента 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чл.-корр. РАН Долгих Григорий Иванович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3.10 – 13.25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120"/>
              <w:ind w:left="414" w:hanging="357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ind w:left="-57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О проведении Общего собрания Дальневосточного отделения РАН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академик Сергиенко Валентин Иванович</w:t>
            </w:r>
          </w:p>
        </w:tc>
      </w:tr>
    </w:tbl>
    <w:p w:rsidR="007C116F" w:rsidRDefault="007C116F" w:rsidP="00221A9D">
      <w:pPr>
        <w:pStyle w:val="Title"/>
        <w:spacing w:before="120"/>
        <w:jc w:val="left"/>
        <w:rPr>
          <w:b w:val="0"/>
          <w:bCs w:val="0"/>
          <w:lang w:val="en-US"/>
        </w:rPr>
        <w:sectPr w:rsidR="007C116F" w:rsidSect="0032014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368" w:type="dxa"/>
        <w:tblInd w:w="-106" w:type="dxa"/>
        <w:tblLayout w:type="fixed"/>
        <w:tblLook w:val="01E0"/>
      </w:tblPr>
      <w:tblGrid>
        <w:gridCol w:w="1908"/>
        <w:gridCol w:w="540"/>
        <w:gridCol w:w="7920"/>
      </w:tblGrid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>3.25 – 13.35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pStyle w:val="Title"/>
              <w:numPr>
                <w:ilvl w:val="0"/>
                <w:numId w:val="2"/>
              </w:numPr>
              <w:spacing w:before="120"/>
              <w:ind w:left="414" w:hanging="357"/>
              <w:jc w:val="left"/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Кадровые вопросы</w:t>
            </w:r>
          </w:p>
          <w:p w:rsidR="007C116F" w:rsidRPr="00C954E5" w:rsidRDefault="007C116F" w:rsidP="00C954E5">
            <w:pPr>
              <w:pStyle w:val="Title"/>
              <w:jc w:val="left"/>
              <w:rPr>
                <w:b w:val="0"/>
                <w:bCs w:val="0"/>
                <w:i/>
                <w:iCs/>
              </w:rPr>
            </w:pPr>
            <w:r w:rsidRPr="00C954E5">
              <w:rPr>
                <w:b w:val="0"/>
                <w:bCs w:val="0"/>
                <w:i/>
                <w:iCs/>
              </w:rPr>
              <w:t>Докладывает к.б.н. Серков Вадим Михайлович</w:t>
            </w:r>
          </w:p>
        </w:tc>
      </w:tr>
      <w:tr w:rsidR="007C116F" w:rsidRPr="004D033A">
        <w:tc>
          <w:tcPr>
            <w:tcW w:w="1908" w:type="dxa"/>
          </w:tcPr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  <w:lang w:val="en-US"/>
              </w:rPr>
              <w:t>1</w:t>
            </w:r>
            <w:r w:rsidRPr="00C954E5">
              <w:rPr>
                <w:b w:val="0"/>
                <w:bCs w:val="0"/>
              </w:rPr>
              <w:t xml:space="preserve">3.35 </w:t>
            </w:r>
          </w:p>
        </w:tc>
        <w:tc>
          <w:tcPr>
            <w:tcW w:w="540" w:type="dxa"/>
          </w:tcPr>
          <w:p w:rsidR="007C116F" w:rsidRPr="00C954E5" w:rsidRDefault="007C116F" w:rsidP="00C954E5">
            <w:pPr>
              <w:pStyle w:val="Title"/>
              <w:numPr>
                <w:ilvl w:val="0"/>
                <w:numId w:val="2"/>
              </w:numPr>
              <w:spacing w:before="120"/>
              <w:ind w:left="414" w:hanging="357"/>
              <w:jc w:val="left"/>
            </w:pPr>
          </w:p>
        </w:tc>
        <w:tc>
          <w:tcPr>
            <w:tcW w:w="7920" w:type="dxa"/>
          </w:tcPr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</w:rPr>
            </w:pPr>
            <w:r w:rsidRPr="00C954E5">
              <w:rPr>
                <w:sz w:val="28"/>
                <w:szCs w:val="28"/>
              </w:rPr>
              <w:t>Разное</w:t>
            </w:r>
            <w:r w:rsidRPr="00C954E5">
              <w:rPr>
                <w:i/>
                <w:iCs/>
              </w:rPr>
              <w:t xml:space="preserve"> 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- Об утверждении Положения о Комиссии Президиума ДВО РАН по правомерному, целевому и эффективному использованию финансовых ресурсов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954E5">
              <w:rPr>
                <w:i/>
                <w:iCs/>
                <w:sz w:val="28"/>
                <w:szCs w:val="28"/>
              </w:rPr>
              <w:t>Докладывает чл.-корр. РАН Буренин Анатолий Александрович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C954E5">
              <w:rPr>
                <w:sz w:val="28"/>
                <w:szCs w:val="28"/>
              </w:rPr>
              <w:t>- О внесении изменений в Устав ТИБОХ ДВО РАН.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954E5">
              <w:rPr>
                <w:i/>
                <w:iCs/>
                <w:sz w:val="28"/>
                <w:szCs w:val="28"/>
              </w:rPr>
              <w:t>Докладывает чл.-корр. РАН Буренин Анатолий Александрович</w:t>
            </w:r>
          </w:p>
          <w:p w:rsidR="007C116F" w:rsidRPr="00C954E5" w:rsidRDefault="007C116F" w:rsidP="00C954E5">
            <w:pPr>
              <w:pStyle w:val="Title"/>
              <w:spacing w:before="120"/>
              <w:jc w:val="left"/>
              <w:rPr>
                <w:b w:val="0"/>
                <w:bCs w:val="0"/>
              </w:rPr>
            </w:pPr>
            <w:r w:rsidRPr="00C954E5">
              <w:rPr>
                <w:b w:val="0"/>
                <w:bCs w:val="0"/>
              </w:rPr>
              <w:t>- О плане проверок институтов ДВО РАН на 2012 год</w:t>
            </w:r>
          </w:p>
          <w:p w:rsidR="007C116F" w:rsidRPr="00C954E5" w:rsidRDefault="007C116F" w:rsidP="00C954E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54E5">
              <w:rPr>
                <w:i/>
                <w:iCs/>
                <w:sz w:val="28"/>
                <w:szCs w:val="28"/>
              </w:rPr>
              <w:t>Докладывает чл.-корр. РАН Буренин Анатолий Александрович</w:t>
            </w:r>
          </w:p>
        </w:tc>
      </w:tr>
    </w:tbl>
    <w:p w:rsidR="007C116F" w:rsidRDefault="007C116F" w:rsidP="00C91462">
      <w:pPr>
        <w:pStyle w:val="Title"/>
        <w:tabs>
          <w:tab w:val="left" w:pos="6300"/>
        </w:tabs>
        <w:spacing w:before="120"/>
        <w:jc w:val="left"/>
        <w:rPr>
          <w:b w:val="0"/>
          <w:bCs w:val="0"/>
        </w:rPr>
      </w:pPr>
    </w:p>
    <w:p w:rsidR="007C116F" w:rsidRDefault="007C116F" w:rsidP="00065A6E">
      <w:pPr>
        <w:pStyle w:val="Title"/>
        <w:tabs>
          <w:tab w:val="left" w:pos="6300"/>
        </w:tabs>
        <w:spacing w:before="120"/>
        <w:jc w:val="right"/>
        <w:rPr>
          <w:b w:val="0"/>
          <w:bCs w:val="0"/>
        </w:rPr>
      </w:pPr>
    </w:p>
    <w:p w:rsidR="007C116F" w:rsidRPr="00A56A0D" w:rsidRDefault="007C116F" w:rsidP="00C91462">
      <w:pPr>
        <w:pStyle w:val="Title"/>
        <w:tabs>
          <w:tab w:val="left" w:pos="6300"/>
        </w:tabs>
        <w:spacing w:before="120"/>
        <w:jc w:val="left"/>
        <w:rPr>
          <w:b w:val="0"/>
          <w:bCs w:val="0"/>
        </w:rPr>
      </w:pPr>
      <w:r w:rsidRPr="00A56A0D">
        <w:rPr>
          <w:b w:val="0"/>
          <w:bCs w:val="0"/>
        </w:rPr>
        <w:t xml:space="preserve">Главный ученый секретарь ДВО РАН </w:t>
      </w:r>
    </w:p>
    <w:p w:rsidR="007C116F" w:rsidRPr="003B17FD" w:rsidRDefault="007C116F" w:rsidP="004E1C69">
      <w:pPr>
        <w:pStyle w:val="Title"/>
        <w:tabs>
          <w:tab w:val="left" w:pos="6300"/>
        </w:tabs>
        <w:jc w:val="left"/>
        <w:rPr>
          <w:b w:val="0"/>
          <w:bCs w:val="0"/>
        </w:rPr>
      </w:pPr>
      <w:r w:rsidRPr="00A56A0D">
        <w:rPr>
          <w:b w:val="0"/>
          <w:bCs w:val="0"/>
        </w:rPr>
        <w:t>член-корреспондент РАН</w:t>
      </w:r>
      <w:r w:rsidRPr="00A56A0D">
        <w:rPr>
          <w:b w:val="0"/>
          <w:bCs w:val="0"/>
        </w:rPr>
        <w:tab/>
      </w:r>
      <w:r w:rsidRPr="00A56A0D">
        <w:rPr>
          <w:b w:val="0"/>
          <w:bCs w:val="0"/>
        </w:rPr>
        <w:tab/>
      </w:r>
      <w:r w:rsidRPr="00A56A0D">
        <w:rPr>
          <w:b w:val="0"/>
          <w:bCs w:val="0"/>
        </w:rPr>
        <w:tab/>
      </w:r>
      <w:r w:rsidRPr="00A56A0D">
        <w:rPr>
          <w:b w:val="0"/>
          <w:bCs w:val="0"/>
        </w:rPr>
        <w:tab/>
      </w:r>
      <w:r w:rsidRPr="00A56A0D">
        <w:rPr>
          <w:b w:val="0"/>
          <w:bCs w:val="0"/>
        </w:rPr>
        <w:tab/>
        <w:t xml:space="preserve">А.А. Буренин </w:t>
      </w:r>
    </w:p>
    <w:p w:rsidR="007C116F" w:rsidRPr="00B3299D" w:rsidRDefault="007C116F" w:rsidP="004E1C69">
      <w:pPr>
        <w:pStyle w:val="Title"/>
        <w:tabs>
          <w:tab w:val="left" w:pos="6300"/>
        </w:tabs>
        <w:jc w:val="left"/>
        <w:rPr>
          <w:b w:val="0"/>
          <w:bCs w:val="0"/>
        </w:rPr>
      </w:pPr>
    </w:p>
    <w:sectPr w:rsidR="007C116F" w:rsidRPr="00B3299D" w:rsidSect="003201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5F7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211BE"/>
    <w:multiLevelType w:val="hybridMultilevel"/>
    <w:tmpl w:val="257A05BE"/>
    <w:lvl w:ilvl="0" w:tplc="B8E80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B222A3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57A0B"/>
    <w:multiLevelType w:val="hybridMultilevel"/>
    <w:tmpl w:val="5E1E1A08"/>
    <w:lvl w:ilvl="0" w:tplc="7E642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79432C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F4730"/>
    <w:multiLevelType w:val="hybridMultilevel"/>
    <w:tmpl w:val="9462FF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BD6"/>
    <w:rsid w:val="00003F82"/>
    <w:rsid w:val="000056E4"/>
    <w:rsid w:val="000420AC"/>
    <w:rsid w:val="0005284A"/>
    <w:rsid w:val="000567B0"/>
    <w:rsid w:val="00065A6E"/>
    <w:rsid w:val="00065C6B"/>
    <w:rsid w:val="00070E64"/>
    <w:rsid w:val="00073F25"/>
    <w:rsid w:val="000751C9"/>
    <w:rsid w:val="000960EE"/>
    <w:rsid w:val="000A0FE8"/>
    <w:rsid w:val="000C6FA0"/>
    <w:rsid w:val="000D0EB5"/>
    <w:rsid w:val="000D3622"/>
    <w:rsid w:val="000D6B75"/>
    <w:rsid w:val="001221FC"/>
    <w:rsid w:val="00123EB6"/>
    <w:rsid w:val="00131DF9"/>
    <w:rsid w:val="00141035"/>
    <w:rsid w:val="00143D61"/>
    <w:rsid w:val="00155987"/>
    <w:rsid w:val="00163D74"/>
    <w:rsid w:val="0017689B"/>
    <w:rsid w:val="00181A54"/>
    <w:rsid w:val="00181D1C"/>
    <w:rsid w:val="00183083"/>
    <w:rsid w:val="001843E5"/>
    <w:rsid w:val="001A655C"/>
    <w:rsid w:val="001A6C19"/>
    <w:rsid w:val="001B2AE5"/>
    <w:rsid w:val="001B33DA"/>
    <w:rsid w:val="001B504C"/>
    <w:rsid w:val="001B7EF2"/>
    <w:rsid w:val="001C228D"/>
    <w:rsid w:val="001D02BA"/>
    <w:rsid w:val="001D0921"/>
    <w:rsid w:val="001D0A03"/>
    <w:rsid w:val="001D5AE8"/>
    <w:rsid w:val="001D5D84"/>
    <w:rsid w:val="001E0874"/>
    <w:rsid w:val="001F607A"/>
    <w:rsid w:val="00221A9D"/>
    <w:rsid w:val="00252536"/>
    <w:rsid w:val="0025575C"/>
    <w:rsid w:val="00273503"/>
    <w:rsid w:val="002756B2"/>
    <w:rsid w:val="0028033D"/>
    <w:rsid w:val="002858CF"/>
    <w:rsid w:val="002B6C89"/>
    <w:rsid w:val="002D0044"/>
    <w:rsid w:val="002D14AF"/>
    <w:rsid w:val="002D1F57"/>
    <w:rsid w:val="002E3777"/>
    <w:rsid w:val="002E4284"/>
    <w:rsid w:val="002F4992"/>
    <w:rsid w:val="003059CA"/>
    <w:rsid w:val="00305E45"/>
    <w:rsid w:val="00307811"/>
    <w:rsid w:val="00310C1B"/>
    <w:rsid w:val="00320145"/>
    <w:rsid w:val="00331A27"/>
    <w:rsid w:val="00344EBA"/>
    <w:rsid w:val="00351AFC"/>
    <w:rsid w:val="0036028B"/>
    <w:rsid w:val="003634F0"/>
    <w:rsid w:val="00363B92"/>
    <w:rsid w:val="00363BE6"/>
    <w:rsid w:val="00366CC9"/>
    <w:rsid w:val="003A38E3"/>
    <w:rsid w:val="003A669A"/>
    <w:rsid w:val="003A7777"/>
    <w:rsid w:val="003B17FD"/>
    <w:rsid w:val="003B2000"/>
    <w:rsid w:val="003B20D0"/>
    <w:rsid w:val="003B31A8"/>
    <w:rsid w:val="003B600B"/>
    <w:rsid w:val="003C0BC3"/>
    <w:rsid w:val="003C368D"/>
    <w:rsid w:val="003D56B3"/>
    <w:rsid w:val="004034CB"/>
    <w:rsid w:val="00426CB4"/>
    <w:rsid w:val="00430BEF"/>
    <w:rsid w:val="00434D3F"/>
    <w:rsid w:val="004355A8"/>
    <w:rsid w:val="004438CA"/>
    <w:rsid w:val="004450AC"/>
    <w:rsid w:val="00454B7A"/>
    <w:rsid w:val="00461D5A"/>
    <w:rsid w:val="0047616A"/>
    <w:rsid w:val="004A481F"/>
    <w:rsid w:val="004B4156"/>
    <w:rsid w:val="004C3A89"/>
    <w:rsid w:val="004C3BD6"/>
    <w:rsid w:val="004C4C71"/>
    <w:rsid w:val="004C6A19"/>
    <w:rsid w:val="004D02EA"/>
    <w:rsid w:val="004D033A"/>
    <w:rsid w:val="004D0AB3"/>
    <w:rsid w:val="004E1C69"/>
    <w:rsid w:val="004E3E51"/>
    <w:rsid w:val="004E6C4C"/>
    <w:rsid w:val="004F1B73"/>
    <w:rsid w:val="004F4A10"/>
    <w:rsid w:val="004F5FD5"/>
    <w:rsid w:val="00505D55"/>
    <w:rsid w:val="00520E0C"/>
    <w:rsid w:val="00521442"/>
    <w:rsid w:val="00537BE1"/>
    <w:rsid w:val="00565EBE"/>
    <w:rsid w:val="00572CE9"/>
    <w:rsid w:val="00576055"/>
    <w:rsid w:val="00582FF3"/>
    <w:rsid w:val="005908F2"/>
    <w:rsid w:val="00591E78"/>
    <w:rsid w:val="005959C6"/>
    <w:rsid w:val="005A41CE"/>
    <w:rsid w:val="005C0FD7"/>
    <w:rsid w:val="005D0479"/>
    <w:rsid w:val="005D29B5"/>
    <w:rsid w:val="005E1DE6"/>
    <w:rsid w:val="005E32B7"/>
    <w:rsid w:val="005F4A96"/>
    <w:rsid w:val="00612A69"/>
    <w:rsid w:val="00623918"/>
    <w:rsid w:val="00624D75"/>
    <w:rsid w:val="006270B9"/>
    <w:rsid w:val="00627FBA"/>
    <w:rsid w:val="00637CF2"/>
    <w:rsid w:val="00644E08"/>
    <w:rsid w:val="006507AF"/>
    <w:rsid w:val="00653A3B"/>
    <w:rsid w:val="00654539"/>
    <w:rsid w:val="0066001A"/>
    <w:rsid w:val="00677CDC"/>
    <w:rsid w:val="00684178"/>
    <w:rsid w:val="00684F26"/>
    <w:rsid w:val="006877DA"/>
    <w:rsid w:val="0069654A"/>
    <w:rsid w:val="006A0DB5"/>
    <w:rsid w:val="006A2B8A"/>
    <w:rsid w:val="006B33CA"/>
    <w:rsid w:val="006D6330"/>
    <w:rsid w:val="00720367"/>
    <w:rsid w:val="0072308C"/>
    <w:rsid w:val="0073400D"/>
    <w:rsid w:val="00734ACF"/>
    <w:rsid w:val="007368E3"/>
    <w:rsid w:val="007416F4"/>
    <w:rsid w:val="00751C03"/>
    <w:rsid w:val="0076466D"/>
    <w:rsid w:val="00770719"/>
    <w:rsid w:val="00781A5A"/>
    <w:rsid w:val="00797BC8"/>
    <w:rsid w:val="007C0456"/>
    <w:rsid w:val="007C116F"/>
    <w:rsid w:val="007D4B99"/>
    <w:rsid w:val="007F5B20"/>
    <w:rsid w:val="00804F8A"/>
    <w:rsid w:val="008107D9"/>
    <w:rsid w:val="00823CEC"/>
    <w:rsid w:val="00830712"/>
    <w:rsid w:val="00831DD7"/>
    <w:rsid w:val="0085634E"/>
    <w:rsid w:val="00860217"/>
    <w:rsid w:val="00881A22"/>
    <w:rsid w:val="00884C57"/>
    <w:rsid w:val="00885112"/>
    <w:rsid w:val="008B11B8"/>
    <w:rsid w:val="008E40A2"/>
    <w:rsid w:val="008E6419"/>
    <w:rsid w:val="008F39CD"/>
    <w:rsid w:val="009066DE"/>
    <w:rsid w:val="00945077"/>
    <w:rsid w:val="00945EF0"/>
    <w:rsid w:val="009801D5"/>
    <w:rsid w:val="00981B86"/>
    <w:rsid w:val="009941AA"/>
    <w:rsid w:val="009D0DA4"/>
    <w:rsid w:val="009D335F"/>
    <w:rsid w:val="009E0FD1"/>
    <w:rsid w:val="009E2C08"/>
    <w:rsid w:val="009F15BA"/>
    <w:rsid w:val="00A064D3"/>
    <w:rsid w:val="00A174BB"/>
    <w:rsid w:val="00A20281"/>
    <w:rsid w:val="00A50565"/>
    <w:rsid w:val="00A56A0D"/>
    <w:rsid w:val="00A7192E"/>
    <w:rsid w:val="00A75333"/>
    <w:rsid w:val="00AA14A7"/>
    <w:rsid w:val="00AA22CF"/>
    <w:rsid w:val="00AC4EB5"/>
    <w:rsid w:val="00AD79B8"/>
    <w:rsid w:val="00AE5E67"/>
    <w:rsid w:val="00B10162"/>
    <w:rsid w:val="00B3299D"/>
    <w:rsid w:val="00B35691"/>
    <w:rsid w:val="00B36D72"/>
    <w:rsid w:val="00B469F8"/>
    <w:rsid w:val="00B63F3B"/>
    <w:rsid w:val="00B662F9"/>
    <w:rsid w:val="00B71AC4"/>
    <w:rsid w:val="00BC4D94"/>
    <w:rsid w:val="00BD6199"/>
    <w:rsid w:val="00BE0DB4"/>
    <w:rsid w:val="00C562F5"/>
    <w:rsid w:val="00C57DFA"/>
    <w:rsid w:val="00C61980"/>
    <w:rsid w:val="00C63F46"/>
    <w:rsid w:val="00C64D98"/>
    <w:rsid w:val="00C81BAC"/>
    <w:rsid w:val="00C84FD5"/>
    <w:rsid w:val="00C85C6C"/>
    <w:rsid w:val="00C903F3"/>
    <w:rsid w:val="00C91462"/>
    <w:rsid w:val="00C918D9"/>
    <w:rsid w:val="00C954E5"/>
    <w:rsid w:val="00CA29F1"/>
    <w:rsid w:val="00CF3209"/>
    <w:rsid w:val="00CF6EBC"/>
    <w:rsid w:val="00D059B8"/>
    <w:rsid w:val="00D07D7D"/>
    <w:rsid w:val="00D14D59"/>
    <w:rsid w:val="00D1633D"/>
    <w:rsid w:val="00D177E8"/>
    <w:rsid w:val="00D22638"/>
    <w:rsid w:val="00D30CCB"/>
    <w:rsid w:val="00D35D4E"/>
    <w:rsid w:val="00D746C9"/>
    <w:rsid w:val="00D80FAB"/>
    <w:rsid w:val="00D83D16"/>
    <w:rsid w:val="00DA0E13"/>
    <w:rsid w:val="00DA6399"/>
    <w:rsid w:val="00DB49B0"/>
    <w:rsid w:val="00DE67F8"/>
    <w:rsid w:val="00DE75BE"/>
    <w:rsid w:val="00DF1331"/>
    <w:rsid w:val="00E31D1E"/>
    <w:rsid w:val="00E47981"/>
    <w:rsid w:val="00E64483"/>
    <w:rsid w:val="00E66D29"/>
    <w:rsid w:val="00E72FC2"/>
    <w:rsid w:val="00E74359"/>
    <w:rsid w:val="00E74B1A"/>
    <w:rsid w:val="00E74DBE"/>
    <w:rsid w:val="00E90A92"/>
    <w:rsid w:val="00EC11D7"/>
    <w:rsid w:val="00EC2002"/>
    <w:rsid w:val="00EC467D"/>
    <w:rsid w:val="00EF10C8"/>
    <w:rsid w:val="00F21806"/>
    <w:rsid w:val="00F24C30"/>
    <w:rsid w:val="00F37280"/>
    <w:rsid w:val="00F42EE7"/>
    <w:rsid w:val="00F43BF9"/>
    <w:rsid w:val="00F4778D"/>
    <w:rsid w:val="00F5009D"/>
    <w:rsid w:val="00F778CD"/>
    <w:rsid w:val="00F91FFF"/>
    <w:rsid w:val="00F95E16"/>
    <w:rsid w:val="00FA1477"/>
    <w:rsid w:val="00FB6F5D"/>
    <w:rsid w:val="00FC08E8"/>
    <w:rsid w:val="00FD1E0A"/>
    <w:rsid w:val="00FE05ED"/>
    <w:rsid w:val="00FE1E86"/>
    <w:rsid w:val="00FF4CAB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5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91FFF"/>
    <w:rPr>
      <w:b/>
      <w:bCs/>
      <w:sz w:val="28"/>
      <w:szCs w:val="28"/>
    </w:rPr>
  </w:style>
  <w:style w:type="table" w:styleId="TableGrid">
    <w:name w:val="Table Grid"/>
    <w:basedOn w:val="TableNormal"/>
    <w:uiPriority w:val="99"/>
    <w:rsid w:val="004C3BD6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Normal"/>
    <w:uiPriority w:val="99"/>
    <w:rsid w:val="00627FBA"/>
    <w:pPr>
      <w:ind w:firstLine="567"/>
      <w:jc w:val="both"/>
    </w:pPr>
    <w:rPr>
      <w:sz w:val="26"/>
      <w:szCs w:val="26"/>
    </w:rPr>
  </w:style>
  <w:style w:type="paragraph" w:customStyle="1" w:styleId="Char">
    <w:name w:val="Char Знак Знак Знак Знак"/>
    <w:basedOn w:val="Normal"/>
    <w:uiPriority w:val="99"/>
    <w:rsid w:val="00627FBA"/>
    <w:pPr>
      <w:spacing w:before="240" w:after="160" w:line="360" w:lineRule="auto"/>
    </w:pPr>
    <w:rPr>
      <w:rFonts w:ascii="Arial" w:hAnsi="Arial" w:cs="Arial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4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A4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F91FFF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91FFF"/>
    <w:rPr>
      <w:rFonts w:ascii="Consolas" w:eastAsia="Times New Roman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7D4B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362</Words>
  <Characters>2070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Еремина</cp:lastModifiedBy>
  <cp:revision>2</cp:revision>
  <cp:lastPrinted>2011-10-25T22:41:00Z</cp:lastPrinted>
  <dcterms:created xsi:type="dcterms:W3CDTF">2011-10-26T00:49:00Z</dcterms:created>
  <dcterms:modified xsi:type="dcterms:W3CDTF">2011-10-26T00:49:00Z</dcterms:modified>
</cp:coreProperties>
</file>